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DBA" w:rsidRPr="00B10DBA" w:rsidRDefault="00B10DBA" w:rsidP="005B73D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10DBA">
        <w:rPr>
          <w:rFonts w:ascii="Times New Roman" w:hAnsi="Times New Roman" w:cs="Times New Roman"/>
          <w:b/>
          <w:noProof/>
          <w:sz w:val="26"/>
          <w:szCs w:val="26"/>
        </w:rPr>
        <w:t>Qualidade De Vida Dos Bombeiros Da Cidade De Taubaté</w:t>
      </w:r>
    </w:p>
    <w:p w:rsidR="00B10DBA" w:rsidRPr="00B10DBA" w:rsidRDefault="00B10DBA" w:rsidP="005B73DF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B73DF" w:rsidRDefault="005B73DF" w:rsidP="005B73DF">
      <w:pPr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10DBA">
        <w:rPr>
          <w:rFonts w:ascii="Times New Roman" w:hAnsi="Times New Roman" w:cs="Times New Roman"/>
          <w:noProof/>
          <w:sz w:val="24"/>
          <w:szCs w:val="24"/>
        </w:rPr>
        <w:t>Clayton Joaquim da Silva</w:t>
      </w:r>
    </w:p>
    <w:p w:rsidR="00B10DBA" w:rsidRPr="00B10DBA" w:rsidRDefault="00B10DBA" w:rsidP="005B73DF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10DBA">
        <w:rPr>
          <w:rFonts w:ascii="Times New Roman" w:hAnsi="Times New Roman" w:cs="Times New Roman"/>
          <w:noProof/>
          <w:sz w:val="24"/>
          <w:szCs w:val="24"/>
        </w:rPr>
        <w:t>Adriana Leonidas de Oliveira (orientação)</w:t>
      </w:r>
    </w:p>
    <w:p w:rsidR="000B2FD3" w:rsidRDefault="000B2FD3" w:rsidP="005B73DF">
      <w:pPr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Arial"/>
          <w:noProof/>
          <w:sz w:val="24"/>
          <w:szCs w:val="24"/>
        </w:rPr>
        <w:t>Universidade de Taubat</w:t>
      </w:r>
      <w:r>
        <w:rPr>
          <w:rFonts w:ascii="Times New Roman" w:hAnsi="Arial"/>
          <w:noProof/>
          <w:sz w:val="24"/>
          <w:szCs w:val="24"/>
        </w:rPr>
        <w:t>é</w:t>
      </w:r>
    </w:p>
    <w:p w:rsidR="00B10DBA" w:rsidRPr="00B10DBA" w:rsidRDefault="00B10DBA" w:rsidP="005B73DF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B10DBA" w:rsidRPr="00B10DBA" w:rsidRDefault="00B10DBA" w:rsidP="005B73DF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B10DBA" w:rsidRDefault="00B10DBA" w:rsidP="005B73D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0DBA">
        <w:rPr>
          <w:rFonts w:ascii="Times New Roman" w:hAnsi="Times New Roman" w:cs="Times New Roman"/>
          <w:b/>
          <w:sz w:val="24"/>
          <w:szCs w:val="24"/>
        </w:rPr>
        <w:t>Resumo</w:t>
      </w:r>
    </w:p>
    <w:p w:rsidR="00B10DBA" w:rsidRPr="00B10DBA" w:rsidRDefault="00B10DBA" w:rsidP="005B73D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10DBA" w:rsidRDefault="00B10DBA" w:rsidP="005B73DF">
      <w:pPr>
        <w:spacing w:after="0" w:line="36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10DBA">
        <w:rPr>
          <w:rFonts w:ascii="Times New Roman" w:hAnsi="Times New Roman" w:cs="Times New Roman"/>
          <w:noProof/>
          <w:sz w:val="24"/>
          <w:szCs w:val="24"/>
        </w:rPr>
        <w:t>O presente estudo teve como objetivo avaliar a qualidade de vida dos bombeiros da cidade de Taubaté. Foi realizada uma pesquisa exploratória, com uma amostra composta por 18 bombeiros, de ambos sexos, com idade de 20 a 45 anos, atuantes há mais de 15 anos na profissão. Foram usados o questionário de perfil demográfico e a Escala Adaptada de Qualidade de Vida de Flanagan, a qual mensura a qualidade de vida a partir de cinco dimensões: bem-estar físico e material, relações com outras pessoas, atividades sociais, comunitárias e cívicas, desenvolvimento pessoal e realização, e recreação. Resultados revelam que a maioria dos participantes (72%) afirma ter uma boa qualidade de vida. Dentre os respondentes, 61% afirmam não apresentar problemas de saúde que associam ao trabalho e aqueles que afirmam possuir problemas devido ao trabalho (39%) apontam estresse, dor nas costas, dor de cabeça, gastrite e enxaqueca como os principais problemas. A grande maioria (94%) considera sua profissão perigosa, entretanto, não têm vontade de trocar de profissão (83%), pois estão satisfeitos e consideram que o trabalho permite o alcance dos objetivos almejados.</w:t>
      </w:r>
    </w:p>
    <w:p w:rsidR="00B10DBA" w:rsidRPr="00B10DBA" w:rsidRDefault="00B10DBA" w:rsidP="005B73DF">
      <w:pPr>
        <w:spacing w:after="0" w:line="360" w:lineRule="auto"/>
        <w:ind w:firstLine="708"/>
        <w:jc w:val="both"/>
        <w:rPr>
          <w:rFonts w:ascii="Times New Roman" w:hAnsi="Times New Roman" w:cs="Times New Roman"/>
        </w:rPr>
      </w:pPr>
    </w:p>
    <w:p w:rsidR="00C86A0E" w:rsidRPr="00B10DBA" w:rsidRDefault="00B10DBA" w:rsidP="005B73D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0DBA">
        <w:rPr>
          <w:rFonts w:ascii="Times New Roman" w:hAnsi="Times New Roman" w:cs="Times New Roman"/>
          <w:b/>
          <w:sz w:val="24"/>
          <w:szCs w:val="24"/>
        </w:rPr>
        <w:t>Palavra-Chave:</w:t>
      </w:r>
      <w:r w:rsidRPr="00B10DBA">
        <w:rPr>
          <w:rFonts w:ascii="Times New Roman" w:hAnsi="Times New Roman" w:cs="Times New Roman"/>
          <w:sz w:val="24"/>
          <w:szCs w:val="24"/>
        </w:rPr>
        <w:t xml:space="preserve"> </w:t>
      </w:r>
      <w:r w:rsidRPr="00B10DBA">
        <w:rPr>
          <w:rFonts w:ascii="Times New Roman" w:hAnsi="Times New Roman" w:cs="Times New Roman"/>
          <w:noProof/>
          <w:sz w:val="24"/>
          <w:szCs w:val="24"/>
        </w:rPr>
        <w:t xml:space="preserve">Qualidade </w:t>
      </w:r>
      <w:r w:rsidR="000B2FD3" w:rsidRPr="00B10DBA">
        <w:rPr>
          <w:rFonts w:ascii="Times New Roman" w:hAnsi="Times New Roman" w:cs="Times New Roman"/>
          <w:noProof/>
          <w:sz w:val="24"/>
          <w:szCs w:val="24"/>
        </w:rPr>
        <w:t xml:space="preserve">De </w:t>
      </w:r>
      <w:r w:rsidRPr="00B10DBA">
        <w:rPr>
          <w:rFonts w:ascii="Times New Roman" w:hAnsi="Times New Roman" w:cs="Times New Roman"/>
          <w:noProof/>
          <w:sz w:val="24"/>
          <w:szCs w:val="24"/>
        </w:rPr>
        <w:t>Vida</w:t>
      </w:r>
      <w:r w:rsidR="000B2FD3" w:rsidRPr="00B10DBA">
        <w:rPr>
          <w:rFonts w:ascii="Times New Roman" w:hAnsi="Times New Roman" w:cs="Times New Roman"/>
          <w:noProof/>
          <w:sz w:val="24"/>
          <w:szCs w:val="24"/>
        </w:rPr>
        <w:t xml:space="preserve">; </w:t>
      </w:r>
      <w:r w:rsidRPr="00B10DBA">
        <w:rPr>
          <w:rFonts w:ascii="Times New Roman" w:hAnsi="Times New Roman" w:cs="Times New Roman"/>
          <w:noProof/>
          <w:sz w:val="24"/>
          <w:szCs w:val="24"/>
        </w:rPr>
        <w:t>Bombeiros</w:t>
      </w:r>
      <w:r w:rsidR="000B2FD3" w:rsidRPr="00B10DBA">
        <w:rPr>
          <w:rFonts w:ascii="Times New Roman" w:hAnsi="Times New Roman" w:cs="Times New Roman"/>
          <w:noProof/>
          <w:sz w:val="24"/>
          <w:szCs w:val="24"/>
        </w:rPr>
        <w:t xml:space="preserve">; </w:t>
      </w:r>
      <w:r w:rsidRPr="00B10DBA">
        <w:rPr>
          <w:rFonts w:ascii="Times New Roman" w:hAnsi="Times New Roman" w:cs="Times New Roman"/>
          <w:noProof/>
          <w:sz w:val="24"/>
          <w:szCs w:val="24"/>
        </w:rPr>
        <w:t xml:space="preserve">Saúde </w:t>
      </w:r>
      <w:r w:rsidR="000B2FD3" w:rsidRPr="00B10DBA">
        <w:rPr>
          <w:rFonts w:ascii="Times New Roman" w:hAnsi="Times New Roman" w:cs="Times New Roman"/>
          <w:noProof/>
          <w:sz w:val="24"/>
          <w:szCs w:val="24"/>
        </w:rPr>
        <w:t xml:space="preserve">Do </w:t>
      </w:r>
      <w:r w:rsidRPr="00B10DBA">
        <w:rPr>
          <w:rFonts w:ascii="Times New Roman" w:hAnsi="Times New Roman" w:cs="Times New Roman"/>
          <w:noProof/>
          <w:sz w:val="24"/>
          <w:szCs w:val="24"/>
        </w:rPr>
        <w:t>Trabalhador</w:t>
      </w:r>
    </w:p>
    <w:sectPr w:rsidR="00C86A0E" w:rsidRPr="00B10DBA" w:rsidSect="00C86A0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B10DBA"/>
    <w:rsid w:val="000B2FD3"/>
    <w:rsid w:val="00585503"/>
    <w:rsid w:val="005B73DF"/>
    <w:rsid w:val="008231EA"/>
    <w:rsid w:val="00B10DBA"/>
    <w:rsid w:val="00C86A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6A0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215</Words>
  <Characters>1162</Characters>
  <Application>Microsoft Office Word</Application>
  <DocSecurity>0</DocSecurity>
  <Lines>9</Lines>
  <Paragraphs>2</Paragraphs>
  <ScaleCrop>false</ScaleCrop>
  <Company>IMS</Company>
  <LinksUpToDate>false</LinksUpToDate>
  <CharactersWithSpaces>1375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amalia.montanini</dc:creator>
  <cp:keywords/>
  <dc:description/>
  <cp:lastModifiedBy>cpdadmin</cp:lastModifiedBy>
  <cp:revision>3</cp:revision>
  <dcterms:created xsi:type="dcterms:W3CDTF">2011-05-06T15:14:00Z</dcterms:created>
  <dcterms:modified xsi:type="dcterms:W3CDTF">2011-05-21T20:09:00Z</dcterms:modified>
</cp:coreProperties>
</file>